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04C42" w:rsidRPr="006E2C05" w:rsidRDefault="003519F1" w:rsidP="00B04C4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B04C42" w:rsidRPr="006E2C05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C5916" w:rsidRPr="00BC5916" w:rsidRDefault="00C669D3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№692 от 08</w:t>
      </w:r>
      <w:r w:rsidR="00B04C4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июля</w:t>
      </w:r>
      <w:r w:rsidR="00B04C42">
        <w:rPr>
          <w:rFonts w:ascii="Times New Roman" w:eastAsia="Calibri" w:hAnsi="Times New Roman" w:cs="Times New Roman"/>
          <w:sz w:val="12"/>
          <w:szCs w:val="12"/>
        </w:rPr>
        <w:t xml:space="preserve"> 2024 года «</w:t>
      </w:r>
      <w:r w:rsidRPr="00C669D3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Сергиевский Самарской области от 29.12.2023г № 1509 «Об утверждении муниципальных заданий муниципальным учреждениям на 2024 год»</w:t>
      </w:r>
      <w:r>
        <w:rPr>
          <w:rFonts w:ascii="Times New Roman" w:eastAsia="Calibri" w:hAnsi="Times New Roman" w:cs="Times New Roman"/>
          <w:sz w:val="12"/>
          <w:szCs w:val="12"/>
        </w:rPr>
        <w:t>» …………</w:t>
      </w:r>
      <w:r w:rsidR="00F76E91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F76E91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2. Постановление администрации сельского поселения Кутузовский муниципального района Сергиевский Самарской области</w:t>
      </w:r>
    </w:p>
    <w:p w:rsidR="0097702A" w:rsidRPr="0097702A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№25 от 10 июля 2024 года «</w:t>
      </w:r>
      <w:r w:rsidRPr="00C46013">
        <w:rPr>
          <w:rFonts w:ascii="Times New Roman" w:eastAsia="Calibri" w:hAnsi="Times New Roman" w:cs="Times New Roman"/>
          <w:sz w:val="12"/>
          <w:szCs w:val="12"/>
        </w:rPr>
        <w:t>О подготовке проекта изменений в Генеральный план сельского поселения Кутузовский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 ………………………………………………</w:t>
      </w:r>
      <w:r w:rsidR="00F76E91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F76E91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97702A" w:rsidRPr="0097702A" w:rsidRDefault="0097702A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C46013" w:rsidRPr="0097702A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10 июля 2024 года «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О подготовке проекта изменений в Генеральный план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 ………………………………………………</w:t>
      </w:r>
      <w:r w:rsidR="00F76E91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………………………………………………………………………...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F76E91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C46013" w:rsidRPr="0097702A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134B8" w:rsidRPr="001134B8" w:rsidRDefault="001134B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134B8" w:rsidRPr="001134B8" w:rsidRDefault="001134B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28E5" w:rsidRPr="006E2C05" w:rsidRDefault="002228E5" w:rsidP="002228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228E5" w:rsidRPr="006E2C05" w:rsidRDefault="002228E5" w:rsidP="002228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28E5" w:rsidRPr="006E2C05" w:rsidRDefault="002228E5" w:rsidP="002228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28E5" w:rsidRPr="006E2C05" w:rsidRDefault="002228E5" w:rsidP="002228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28E5" w:rsidRPr="006E2C05" w:rsidRDefault="002228E5" w:rsidP="002228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28E5" w:rsidRPr="006E2C05" w:rsidRDefault="00C669D3" w:rsidP="002228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08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июля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 202</w:t>
      </w:r>
      <w:r w:rsidR="002228E5">
        <w:rPr>
          <w:rFonts w:ascii="Times New Roman" w:eastAsia="Calibri" w:hAnsi="Times New Roman" w:cs="Times New Roman"/>
          <w:sz w:val="12"/>
          <w:szCs w:val="12"/>
        </w:rPr>
        <w:t>4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г.       </w:t>
      </w:r>
      <w:r w:rsidR="002228E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 w:rsidR="002228E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№692</w:t>
      </w:r>
    </w:p>
    <w:p w:rsidR="00C669D3" w:rsidRDefault="00C669D3" w:rsidP="00C66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69D3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Самарской области </w:t>
      </w:r>
    </w:p>
    <w:p w:rsidR="00C669D3" w:rsidRPr="00C669D3" w:rsidRDefault="00C669D3" w:rsidP="00C66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69D3">
        <w:rPr>
          <w:rFonts w:ascii="Times New Roman" w:eastAsia="Calibri" w:hAnsi="Times New Roman" w:cs="Times New Roman"/>
          <w:b/>
          <w:sz w:val="12"/>
          <w:szCs w:val="12"/>
        </w:rPr>
        <w:t>от 29.12.2023г № 1509 «Об утверждении муниципальных заданий муниципальным учреждениям на 2024 год»</w:t>
      </w:r>
    </w:p>
    <w:p w:rsidR="00C669D3" w:rsidRPr="00C669D3" w:rsidRDefault="00C669D3" w:rsidP="00C669D3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669D3" w:rsidRPr="00C669D3" w:rsidRDefault="00C669D3" w:rsidP="00C669D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sz w:val="12"/>
          <w:szCs w:val="12"/>
        </w:rPr>
        <w:t>В соответствии со статьей 69.2 Бюджетного кодекса Российской Федерации, Постановлением администрации муниципального района Сергиевский № 1222 от 24.10.2022г. «Об утверждении Порядка формирования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задания», Администрация муниципального района Сергиевский</w:t>
      </w:r>
    </w:p>
    <w:p w:rsidR="00C669D3" w:rsidRPr="00C669D3" w:rsidRDefault="00C669D3" w:rsidP="00C669D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C669D3">
        <w:rPr>
          <w:rFonts w:ascii="Times New Roman" w:eastAsia="Calibri" w:hAnsi="Times New Roman" w:cs="Times New Roman"/>
          <w:sz w:val="12"/>
          <w:szCs w:val="12"/>
        </w:rPr>
        <w:t>:</w:t>
      </w:r>
    </w:p>
    <w:p w:rsidR="00C669D3" w:rsidRPr="00C669D3" w:rsidRDefault="00C669D3" w:rsidP="00C669D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sz w:val="12"/>
          <w:szCs w:val="12"/>
        </w:rPr>
        <w:t>1. Внести изменения в постановление администрации муниципального района Сергиевский Самарской области от 29.12.2023г № 1509 «Об утверждении муниципальных заданий муниципальным учреждениям на 2024 год» следующего содержания:</w:t>
      </w:r>
    </w:p>
    <w:p w:rsidR="00C669D3" w:rsidRPr="00C669D3" w:rsidRDefault="00C669D3" w:rsidP="00C669D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sz w:val="12"/>
          <w:szCs w:val="12"/>
        </w:rPr>
        <w:t>1.1 Приложения №1 - №10 к постановлению изложить в редакции согласно приложениям №1 - №10 к настоящему постановлению.</w:t>
      </w:r>
    </w:p>
    <w:p w:rsidR="00C669D3" w:rsidRPr="00C669D3" w:rsidRDefault="00C669D3" w:rsidP="00C669D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669D3" w:rsidRPr="00C669D3" w:rsidRDefault="00C669D3" w:rsidP="00C669D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sz w:val="12"/>
          <w:szCs w:val="12"/>
        </w:rPr>
        <w:t>3.  Настоящее постановление вступает в силу со дня его официального опубликования.</w:t>
      </w:r>
    </w:p>
    <w:p w:rsidR="00C669D3" w:rsidRDefault="00C669D3" w:rsidP="00C669D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sz w:val="12"/>
          <w:szCs w:val="12"/>
        </w:rPr>
        <w:t xml:space="preserve">4. Контроль за выполнением настоящего Постановления возложить на заместителя </w:t>
      </w:r>
      <w:r w:rsidRPr="00C669D3">
        <w:rPr>
          <w:rFonts w:ascii="Times New Roman" w:eastAsia="Calibri" w:hAnsi="Times New Roman" w:cs="Times New Roman"/>
          <w:sz w:val="12"/>
          <w:szCs w:val="12"/>
        </w:rPr>
        <w:t>Главы муниципального</w:t>
      </w:r>
      <w:r w:rsidRPr="00C669D3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 </w:t>
      </w:r>
    </w:p>
    <w:p w:rsidR="00C669D3" w:rsidRPr="00C669D3" w:rsidRDefault="00C669D3" w:rsidP="00C669D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sz w:val="12"/>
          <w:szCs w:val="12"/>
        </w:rPr>
        <w:t>(А.Е. Чернова).</w:t>
      </w:r>
    </w:p>
    <w:p w:rsidR="00C669D3" w:rsidRDefault="00C669D3" w:rsidP="00C669D3">
      <w:pPr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sz w:val="12"/>
          <w:szCs w:val="12"/>
        </w:rPr>
        <w:t>И.о. Главы муниципального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69D3">
        <w:rPr>
          <w:rFonts w:ascii="Times New Roman" w:eastAsia="Calibri" w:hAnsi="Times New Roman" w:cs="Times New Roman"/>
          <w:sz w:val="12"/>
          <w:szCs w:val="12"/>
        </w:rPr>
        <w:t>района Сергиевский</w:t>
      </w:r>
    </w:p>
    <w:p w:rsidR="00C669D3" w:rsidRPr="00C669D3" w:rsidRDefault="00C669D3" w:rsidP="00C669D3">
      <w:pPr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669D3">
        <w:rPr>
          <w:rFonts w:ascii="Times New Roman" w:eastAsia="Calibri" w:hAnsi="Times New Roman" w:cs="Times New Roman"/>
          <w:sz w:val="12"/>
          <w:szCs w:val="12"/>
        </w:rPr>
        <w:t>В.В. Сапрыкин</w:t>
      </w:r>
    </w:p>
    <w:p w:rsidR="000C7DAF" w:rsidRPr="00C669D3" w:rsidRDefault="000C7DAF" w:rsidP="00C669D3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28E5" w:rsidRPr="006E2C05" w:rsidRDefault="002228E5" w:rsidP="002228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 w:rsidR="00090823"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2228E5" w:rsidRPr="006E2C05" w:rsidRDefault="002228E5" w:rsidP="002228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28E5" w:rsidRPr="006E2C05" w:rsidRDefault="002228E5" w:rsidP="002228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876DD" w:rsidRDefault="002228E5" w:rsidP="002228E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0C7DAF"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="00C669D3">
        <w:rPr>
          <w:rFonts w:ascii="Times New Roman" w:eastAsia="Calibri" w:hAnsi="Times New Roman" w:cs="Times New Roman"/>
          <w:i/>
          <w:sz w:val="12"/>
          <w:szCs w:val="12"/>
        </w:rPr>
        <w:t>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 w:rsidR="00C669D3"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 w:rsidR="00C669D3"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E95E08" w:rsidRDefault="00090823" w:rsidP="00082A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063116" cy="3593106"/>
            <wp:effectExtent l="0" t="0" r="0" b="0"/>
            <wp:docPr id="1" name="Рисунок 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58" cy="3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082A4E" w:rsidP="00082A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3856" cy="3204176"/>
            <wp:effectExtent l="0" t="0" r="0" b="0"/>
            <wp:docPr id="2" name="Рисунок 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81" cy="321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082A4E" w:rsidP="00082A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807674" cy="3347499"/>
            <wp:effectExtent l="0" t="0" r="0" b="0"/>
            <wp:docPr id="3" name="Рисунок 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00" cy="33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082A4E" w:rsidP="00082A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01465" cy="3244132"/>
            <wp:effectExtent l="0" t="0" r="0" b="0"/>
            <wp:docPr id="4" name="Рисунок 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13" cy="325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4E" w:rsidRPr="006E2C05" w:rsidRDefault="00082A4E" w:rsidP="00082A4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i/>
          <w:sz w:val="12"/>
          <w:szCs w:val="12"/>
        </w:rPr>
        <w:t>№2</w:t>
      </w:r>
    </w:p>
    <w:p w:rsidR="00082A4E" w:rsidRPr="006E2C05" w:rsidRDefault="00082A4E" w:rsidP="00082A4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082A4E" w:rsidRPr="006E2C05" w:rsidRDefault="00082A4E" w:rsidP="00082A4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082A4E" w:rsidRDefault="00082A4E" w:rsidP="00082A4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519F1" w:rsidRDefault="00082A4E" w:rsidP="00082A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506124" cy="2941983"/>
            <wp:effectExtent l="0" t="0" r="0" b="0"/>
            <wp:docPr id="5" name="Рисунок 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45" cy="29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082A4E" w:rsidP="00082A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08052" cy="1844702"/>
            <wp:effectExtent l="0" t="0" r="0" b="0"/>
            <wp:docPr id="6" name="Рисунок 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98" cy="18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082A4E" w:rsidP="00082A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576494" cy="4182386"/>
            <wp:effectExtent l="0" t="0" r="0" b="0"/>
            <wp:docPr id="7" name="Рисунок 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86" cy="41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6324" cy="3206252"/>
            <wp:effectExtent l="0" t="0" r="0" b="0"/>
            <wp:docPr id="8" name="Рисунок 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73" cy="32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093057" cy="3322967"/>
            <wp:effectExtent l="0" t="0" r="0" b="0"/>
            <wp:docPr id="9" name="Рисунок 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71" cy="33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2679" cy="3178535"/>
            <wp:effectExtent l="0" t="0" r="0" b="0"/>
            <wp:docPr id="10" name="Рисунок 1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77" cy="31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116911" cy="3303830"/>
            <wp:effectExtent l="0" t="0" r="0" b="0"/>
            <wp:docPr id="11" name="Рисунок 1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02" cy="33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8330" cy="2647784"/>
            <wp:effectExtent l="0" t="0" r="0" b="0"/>
            <wp:docPr id="12" name="Рисунок 1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26" cy="26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689066" cy="3590114"/>
            <wp:effectExtent l="0" t="0" r="0" b="0"/>
            <wp:docPr id="13" name="Рисунок 1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43" cy="35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5674" cy="2512612"/>
            <wp:effectExtent l="0" t="0" r="0" b="0"/>
            <wp:docPr id="14" name="Рисунок 1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52" cy="25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446077" cy="3586038"/>
            <wp:effectExtent l="0" t="0" r="0" b="0"/>
            <wp:docPr id="15" name="Рисунок 1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28" cy="35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4628" w:rsidRDefault="00FA462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4628" w:rsidRPr="006E2C05" w:rsidRDefault="00FA4628" w:rsidP="00FA462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i/>
          <w:sz w:val="12"/>
          <w:szCs w:val="12"/>
        </w:rPr>
        <w:t>№3</w:t>
      </w:r>
    </w:p>
    <w:p w:rsidR="00FA4628" w:rsidRPr="006E2C05" w:rsidRDefault="00FA4628" w:rsidP="00FA462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FA4628" w:rsidRPr="006E2C05" w:rsidRDefault="00FA4628" w:rsidP="00FA462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A4628" w:rsidRDefault="00FA4628" w:rsidP="00FA462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894274" cy="2975038"/>
            <wp:effectExtent l="0" t="0" r="0" b="0"/>
            <wp:docPr id="16" name="Рисунок 1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49" cy="298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FA4628" w:rsidP="00FA46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124623" cy="3222502"/>
            <wp:effectExtent l="0" t="0" r="0" b="0"/>
            <wp:docPr id="17" name="Рисунок 1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93" cy="32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0003" cy="4094921"/>
            <wp:effectExtent l="0" t="0" r="0" b="0"/>
            <wp:docPr id="18" name="Рисунок 1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90" cy="41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823885" cy="1884975"/>
            <wp:effectExtent l="0" t="0" r="0" b="0"/>
            <wp:docPr id="19" name="Рисунок 1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5" cy="1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F3CC9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F3CC9" w:rsidRPr="006E2C05" w:rsidRDefault="00BF3CC9" w:rsidP="00BF3CC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i/>
          <w:sz w:val="12"/>
          <w:szCs w:val="12"/>
        </w:rPr>
        <w:t>№4</w:t>
      </w:r>
    </w:p>
    <w:p w:rsidR="00BF3CC9" w:rsidRPr="006E2C05" w:rsidRDefault="00BF3CC9" w:rsidP="00BF3CC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BF3CC9" w:rsidRPr="006E2C05" w:rsidRDefault="00BF3CC9" w:rsidP="00BF3CC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F3CC9" w:rsidRDefault="00BF3CC9" w:rsidP="00BF3CC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286630" cy="3872285"/>
            <wp:effectExtent l="0" t="0" r="0" b="0"/>
            <wp:docPr id="20" name="Рисунок 2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23" cy="38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223316" cy="2210463"/>
            <wp:effectExtent l="0" t="0" r="0" b="0"/>
            <wp:docPr id="21" name="Рисунок 2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38" cy="222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5207" cy="2727297"/>
            <wp:effectExtent l="0" t="0" r="0" b="0"/>
            <wp:docPr id="22" name="Рисунок 2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87" cy="27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663500" cy="3101008"/>
            <wp:effectExtent l="0" t="0" r="0" b="0"/>
            <wp:docPr id="23" name="Рисунок 2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48" cy="3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7316" cy="3411109"/>
            <wp:effectExtent l="0" t="0" r="0" b="0"/>
            <wp:docPr id="24" name="Рисунок 2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3" cy="34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114170" cy="2496709"/>
            <wp:effectExtent l="0" t="0" r="0" b="0"/>
            <wp:docPr id="25" name="Рисунок 2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89" cy="251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3225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3225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2251" w:rsidRPr="006E2C05" w:rsidRDefault="00332251" w:rsidP="0033225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i/>
          <w:sz w:val="12"/>
          <w:szCs w:val="12"/>
        </w:rPr>
        <w:t>№5</w:t>
      </w:r>
    </w:p>
    <w:p w:rsidR="00332251" w:rsidRPr="006E2C05" w:rsidRDefault="00332251" w:rsidP="0033225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332251" w:rsidRPr="006E2C05" w:rsidRDefault="00332251" w:rsidP="0033225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32251" w:rsidRDefault="00332251" w:rsidP="0033225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538330" cy="4114344"/>
            <wp:effectExtent l="0" t="0" r="0" b="0"/>
            <wp:docPr id="26" name="Рисунок 2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93" cy="41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BF3CC9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735797" cy="2003728"/>
            <wp:effectExtent l="0" t="0" r="0" b="0"/>
            <wp:docPr id="27" name="Рисунок 2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08" cy="20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458817" cy="3379898"/>
            <wp:effectExtent l="0" t="0" r="0" b="0"/>
            <wp:docPr id="28" name="Рисунок 2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7" cy="338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799369" cy="3072131"/>
            <wp:effectExtent l="0" t="0" r="0" b="0"/>
            <wp:docPr id="29" name="Рисунок 2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91" cy="308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51" w:rsidRPr="006E2C05" w:rsidRDefault="00332251" w:rsidP="0033225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i/>
          <w:sz w:val="12"/>
          <w:szCs w:val="12"/>
        </w:rPr>
        <w:t>№6</w:t>
      </w:r>
    </w:p>
    <w:p w:rsidR="00332251" w:rsidRPr="006E2C05" w:rsidRDefault="00332251" w:rsidP="0033225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332251" w:rsidRPr="006E2C05" w:rsidRDefault="00332251" w:rsidP="0033225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32251" w:rsidRDefault="00332251" w:rsidP="0033225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519F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798452" cy="3073588"/>
            <wp:effectExtent l="0" t="0" r="0" b="0"/>
            <wp:docPr id="30" name="Рисунок 3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15" cy="30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752668" cy="3069204"/>
            <wp:effectExtent l="0" t="0" r="0" b="0"/>
            <wp:docPr id="31" name="Рисунок 3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1" cy="30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5956" cy="3010867"/>
            <wp:effectExtent l="0" t="0" r="0" b="0"/>
            <wp:docPr id="32" name="Рисунок 3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09" cy="302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855842" cy="3358377"/>
            <wp:effectExtent l="0" t="0" r="0" b="0"/>
            <wp:docPr id="33" name="Рисунок 3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18" cy="336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60880" cy="3030568"/>
            <wp:effectExtent l="0" t="0" r="0" b="0"/>
            <wp:docPr id="34" name="Рисунок 3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35" cy="30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3225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768918" cy="3141339"/>
            <wp:effectExtent l="0" t="0" r="0" b="0"/>
            <wp:docPr id="35" name="Рисунок 3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95" cy="31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BF3CC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332251" w:rsidP="0033225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8789" cy="3240605"/>
            <wp:effectExtent l="0" t="0" r="0" b="0"/>
            <wp:docPr id="36" name="Рисунок 3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26" cy="325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332251" w:rsidP="0033225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656495" cy="3005850"/>
            <wp:effectExtent l="0" t="0" r="0" b="0"/>
            <wp:docPr id="37" name="Рисунок 3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85" cy="30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C4FB8" w:rsidRDefault="003C4FB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i/>
          <w:sz w:val="12"/>
          <w:szCs w:val="12"/>
        </w:rPr>
        <w:t>№7</w:t>
      </w: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C4FB8" w:rsidRDefault="003C4FB8" w:rsidP="003C4F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116911" cy="3231719"/>
            <wp:effectExtent l="0" t="0" r="0" b="0"/>
            <wp:docPr id="38" name="Рисунок 3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9" cy="32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037398" cy="2861422"/>
            <wp:effectExtent l="0" t="0" r="0" b="0"/>
            <wp:docPr id="39" name="Рисунок 3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06" cy="28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89382" cy="2671638"/>
            <wp:effectExtent l="0" t="0" r="0" b="0"/>
            <wp:docPr id="40" name="Рисунок 4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70" cy="26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689201" cy="3187965"/>
            <wp:effectExtent l="0" t="0" r="0" b="0"/>
            <wp:docPr id="41" name="Рисунок 4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32" cy="31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80626" cy="3458817"/>
            <wp:effectExtent l="0" t="0" r="0" b="0"/>
            <wp:docPr id="42" name="Рисунок 4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81" cy="346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152071" cy="2568271"/>
            <wp:effectExtent l="0" t="0" r="0" b="0"/>
            <wp:docPr id="43" name="Рисунок 4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34" cy="25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i/>
          <w:sz w:val="12"/>
          <w:szCs w:val="12"/>
        </w:rPr>
        <w:t>№8</w:t>
      </w: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C4FB8" w:rsidRDefault="003C4FB8" w:rsidP="003C4F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807614" cy="3244132"/>
            <wp:effectExtent l="0" t="0" r="0" b="0"/>
            <wp:docPr id="44" name="Рисунок 4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64" cy="32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814762" cy="2776169"/>
            <wp:effectExtent l="0" t="0" r="0" b="0"/>
            <wp:docPr id="45" name="Рисунок 4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30" cy="279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0248" cy="2997366"/>
            <wp:effectExtent l="0" t="0" r="0" b="0"/>
            <wp:docPr id="46" name="Рисунок 4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56" cy="300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326159" cy="3172570"/>
            <wp:effectExtent l="0" t="0" r="0" b="0"/>
            <wp:docPr id="47" name="Рисунок 4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48" cy="31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9346" cy="3097642"/>
            <wp:effectExtent l="0" t="0" r="0" b="0"/>
            <wp:docPr id="48" name="Рисунок 4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38" cy="310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i/>
          <w:sz w:val="12"/>
          <w:szCs w:val="12"/>
        </w:rPr>
        <w:t>№9</w:t>
      </w: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C4FB8" w:rsidRDefault="003C4FB8" w:rsidP="003C4F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647785" cy="3126538"/>
            <wp:effectExtent l="0" t="0" r="0" b="0"/>
            <wp:docPr id="49" name="Рисунок 4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01" cy="314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51642" cy="3084848"/>
            <wp:effectExtent l="0" t="0" r="0" b="0"/>
            <wp:docPr id="50" name="Рисунок 5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08" cy="3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217349" cy="3188473"/>
            <wp:effectExtent l="0" t="0" r="0" b="0"/>
            <wp:docPr id="51" name="Рисунок 5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22" cy="319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5694" cy="3003813"/>
            <wp:effectExtent l="0" t="0" r="0" b="0"/>
            <wp:docPr id="52" name="Рисунок 5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28" cy="30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426609" cy="3348425"/>
            <wp:effectExtent l="0" t="0" r="0" b="0"/>
            <wp:docPr id="53" name="Рисунок 5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45" cy="335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3C4FB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41645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41645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i/>
          <w:sz w:val="12"/>
          <w:szCs w:val="12"/>
        </w:rPr>
        <w:t>№10</w:t>
      </w: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3C4FB8" w:rsidRPr="006E2C05" w:rsidRDefault="003C4FB8" w:rsidP="003C4F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C4FB8" w:rsidRDefault="003C4FB8" w:rsidP="003C4F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692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037398" cy="3107370"/>
            <wp:effectExtent l="0" t="0" r="0" b="0"/>
            <wp:docPr id="54" name="Рисунок 5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93" cy="312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846567" cy="3140949"/>
            <wp:effectExtent l="0" t="0" r="0" b="0"/>
            <wp:docPr id="55" name="Рисунок 5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77" cy="31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5223" cy="2631881"/>
            <wp:effectExtent l="0" t="0" r="0" b="0"/>
            <wp:docPr id="56" name="Рисунок 5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87" cy="26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8" w:rsidRDefault="00F41645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244333" cy="3267986"/>
            <wp:effectExtent l="0" t="0" r="0" b="0"/>
            <wp:docPr id="57" name="Рисунок 5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33" cy="32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E95E08" w:rsidP="003C4F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 wp14:anchorId="091601C2" wp14:editId="2C4E2DE5">
            <wp:extent cx="4286923" cy="3506525"/>
            <wp:effectExtent l="0" t="0" r="0" b="0"/>
            <wp:docPr id="58" name="Рисунок 5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46" cy="35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13" w:rsidRDefault="00C46013" w:rsidP="00C4601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46013" w:rsidRDefault="00C46013" w:rsidP="00C4601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46013" w:rsidRPr="00C46013" w:rsidRDefault="00C46013" w:rsidP="00C4601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46013" w:rsidRPr="00C46013" w:rsidRDefault="00C46013" w:rsidP="00C4601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КУТУЗОВСКИЙ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10 </w:t>
      </w:r>
      <w:r>
        <w:rPr>
          <w:rFonts w:ascii="Times New Roman" w:eastAsia="Calibri" w:hAnsi="Times New Roman" w:cs="Times New Roman"/>
          <w:sz w:val="12"/>
          <w:szCs w:val="12"/>
        </w:rPr>
        <w:t>июля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 2024г.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№25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О подготовке проекта изменений в Генеральный план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 муниципального района Сергиевский Самарской области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частью 2 статьи 24 Градостроительного кодекса Российской Федерации, Федеральным законом от 06.10.2003 № 131-ФЗ 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«Об общих принципах организации местного самоуправления в Российской Федерации», руководствуясь Уставом сельского поселения Кутузовский муниципального района Сергиевский Самарской области, постановляю: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Подготовить проект изменений в Генеральный план сельского поселения Кутузовский муниципального района Сергиевский Самарской области, утвержденный решением Собрания представителей сельского поселения Кутузовский муниципального района Сергиевский Самарской области от 06.12.2013 № 25, (далее – проект изменений в Генеральный план), в части установления функциональной зоны «Производственные зоны, зоны инженерной и транспортной инфраструктур» для территорий согласно Приложению № 1. 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Утвердить порядок и сроки проведения работ по подготовке изменений в Генеральный план в соответствии с Приложением № 2 к настоящему Постановлению.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Предложения заинтересованных лиц, связанные с корректировкой генерального плана сельского поселения Кутузовский по вопросу, указанному в пункте 1 настоящего Постановления, принимаются в срок до «17» июля 2024 года по адресу: 446568, Самарская область, Сергиевский район, п.Кутузовский, ул. Центральная, д.26, либо по адресу электронной почты: kutuzovskay-adm@mail.ru.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 и на официальном сайте администрации в сети «Интернет» по адресу http://sergievsk.ru.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Контроль за исполнением настоящего постановления оставляю за собой.</w:t>
      </w:r>
    </w:p>
    <w:p w:rsid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И.о.Главы сельского поселения Кутузовский</w:t>
      </w:r>
    </w:p>
    <w:p w:rsid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Л.А.Баранова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>Кутузовский</w:t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№25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 xml:space="preserve"> от “10”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>я 2024 г.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361537" cy="3124982"/>
            <wp:effectExtent l="0" t="0" r="0" b="0"/>
            <wp:docPr id="59" name="Рисунок 5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36" cy="31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12"/>
          <w:szCs w:val="12"/>
        </w:rPr>
        <w:t>№2</w:t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Кутузовский</w:t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№25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 xml:space="preserve"> от “10”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>я 2024 г.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Порядок и сроки проведения работ по подготовке проекта изменений в генеральный план сельского поселения Кутузовский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b/>
          <w:sz w:val="12"/>
          <w:szCs w:val="12"/>
        </w:rPr>
        <w:t>(далее также – проект изменений в генеральный план)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3403"/>
        <w:gridCol w:w="1930"/>
        <w:gridCol w:w="1900"/>
      </w:tblGrid>
      <w:tr w:rsidR="00C46013" w:rsidRPr="00C46013" w:rsidTr="00C46013">
        <w:trPr>
          <w:trHeight w:val="20"/>
        </w:trPr>
        <w:tc>
          <w:tcPr>
            <w:tcW w:w="19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</w:tc>
        <w:tc>
          <w:tcPr>
            <w:tcW w:w="226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Сроки проведения работ</w:t>
            </w:r>
          </w:p>
        </w:tc>
      </w:tr>
      <w:tr w:rsidR="00C46013" w:rsidRPr="00C46013" w:rsidTr="00C46013">
        <w:trPr>
          <w:trHeight w:val="20"/>
        </w:trPr>
        <w:tc>
          <w:tcPr>
            <w:tcW w:w="19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226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Разработка проекта изменений в генеральный план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Исполнитель по договору 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16.09.2024</w:t>
            </w:r>
          </w:p>
        </w:tc>
      </w:tr>
      <w:tr w:rsidR="00C46013" w:rsidRPr="00C46013" w:rsidTr="00C46013">
        <w:trPr>
          <w:trHeight w:val="20"/>
        </w:trPr>
        <w:tc>
          <w:tcPr>
            <w:tcW w:w="19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226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общественных обсуждений или публичных слушаний по проекту изменений в генеральный план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сельского поселения 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28.10.2024</w:t>
            </w:r>
          </w:p>
        </w:tc>
      </w:tr>
      <w:tr w:rsidR="00C46013" w:rsidRPr="00C46013" w:rsidTr="00C46013">
        <w:trPr>
          <w:trHeight w:val="20"/>
        </w:trPr>
        <w:tc>
          <w:tcPr>
            <w:tcW w:w="19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226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Доработка проекта изменений в генеральный план с учетом замечаний, поступивших по результатам публичных слушаний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по договору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05.11.2024</w:t>
            </w:r>
          </w:p>
        </w:tc>
      </w:tr>
      <w:tr w:rsidR="00C46013" w:rsidRPr="00C46013" w:rsidTr="00C46013">
        <w:trPr>
          <w:trHeight w:val="20"/>
        </w:trPr>
        <w:tc>
          <w:tcPr>
            <w:tcW w:w="19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226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Размещение проекта изменений в генеральный план во ФГИС ТП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13.11.2024</w:t>
            </w:r>
          </w:p>
        </w:tc>
      </w:tr>
      <w:tr w:rsidR="00C46013" w:rsidRPr="00C46013" w:rsidTr="00C46013">
        <w:trPr>
          <w:trHeight w:val="20"/>
        </w:trPr>
        <w:tc>
          <w:tcPr>
            <w:tcW w:w="19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226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Согласование проекта изменений в генеральный план с уполномоченными органами государственной власти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18.12.2024</w:t>
            </w:r>
          </w:p>
        </w:tc>
      </w:tr>
      <w:tr w:rsidR="00C46013" w:rsidRPr="00C46013" w:rsidTr="00C46013">
        <w:trPr>
          <w:trHeight w:val="20"/>
        </w:trPr>
        <w:tc>
          <w:tcPr>
            <w:tcW w:w="19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226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Утверждение проекта изменений в генеральный план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Собрание представителей сельского поселения 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27.12.2024</w:t>
            </w:r>
          </w:p>
        </w:tc>
      </w:tr>
      <w:tr w:rsidR="00C46013" w:rsidRPr="00C46013" w:rsidTr="00C46013">
        <w:trPr>
          <w:trHeight w:val="20"/>
        </w:trPr>
        <w:tc>
          <w:tcPr>
            <w:tcW w:w="19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2262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Опубликование утверждённых изменений в генеральный план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Глава сельского поселения 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В течение 10 дней со дня утверждения изменений в генеральный план</w:t>
            </w:r>
          </w:p>
        </w:tc>
      </w:tr>
    </w:tbl>
    <w:p w:rsidR="00E95E08" w:rsidRDefault="00E95E08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Pr="00C46013" w:rsidRDefault="00C46013" w:rsidP="00C4601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46013" w:rsidRPr="00C46013" w:rsidRDefault="00C46013" w:rsidP="00C4601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КРАСНОСЕЛЬСКОЕ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10 </w:t>
      </w:r>
      <w:r>
        <w:rPr>
          <w:rFonts w:ascii="Times New Roman" w:eastAsia="Calibri" w:hAnsi="Times New Roman" w:cs="Times New Roman"/>
          <w:sz w:val="12"/>
          <w:szCs w:val="12"/>
        </w:rPr>
        <w:t>июля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 2024г.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№29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О подготовке проекта изменений в Генеральный план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 муниципального района Сергиевский Самарской области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частью 2 статьи 24 Градостроительного кодекса Российской Федерации, Федеральным законом от 06.10.2003 № 131-ФЗ 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«Об общих принципах организации местного самоуправления в Российской Федерации», руководствуясь Уставом сельского поселения Красносельское муниципального района Сергиевский Самарской области, постановляю: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lastRenderedPageBreak/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 xml:space="preserve">Подготовить проект изменений в Генеральный план сельского поселения Красносельское муниципального района Сергиевский Самарской области, утвержденный решением Собрания представителей сельского поселения Красносельское муниципального района Сергиевский Самарской области от 11.12.2013 № 23, (далее – проект изменений в Генеральный план), в части установления функциональной зоны «Производственные зоны, зоны инженерной и транспортной инфраструктур» для территорий согласно Приложению № 1. 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Утвердить порядок и сроки проведения работ по подготовке изменений в Генеральный план в соответствии с Приложением № 2 к настоящему Постановлению.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Предложения заинтересованных лиц, связанные с корректировкой генерального плана сельского поселения Красносельское по вопросу, указанному в пункте 1 настоящего Постановления, принимаются в срок до «17» июля 2024 года по адресу: 446561, Самарская область, Сергиевский район, с.Красносельское, ул. Советская, д.2, либо по адресу электронной почты: kracn-adm@mail.ru.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 и на официальном сайте администрации в сети «Интернет» по адресу http://sergievsk.ru.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46013">
        <w:rPr>
          <w:rFonts w:ascii="Times New Roman" w:eastAsia="Calibri" w:hAnsi="Times New Roman" w:cs="Times New Roman"/>
          <w:sz w:val="12"/>
          <w:szCs w:val="12"/>
        </w:rPr>
        <w:t>Контроль за исполнением настоящего постановления оставляю за собой.</w:t>
      </w:r>
    </w:p>
    <w:p w:rsid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Глава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Красносельское</w:t>
      </w:r>
    </w:p>
    <w:p w:rsid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46013">
        <w:rPr>
          <w:rFonts w:ascii="Times New Roman" w:eastAsia="Calibri" w:hAnsi="Times New Roman" w:cs="Times New Roman"/>
          <w:sz w:val="12"/>
          <w:szCs w:val="12"/>
        </w:rPr>
        <w:t>Н.В.Вершков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>Красносельское</w:t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№2</w:t>
      </w:r>
      <w:r>
        <w:rPr>
          <w:rFonts w:ascii="Times New Roman" w:eastAsia="Calibri" w:hAnsi="Times New Roman" w:cs="Times New Roman"/>
          <w:i/>
          <w:sz w:val="12"/>
          <w:szCs w:val="12"/>
        </w:rPr>
        <w:t>9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 xml:space="preserve"> от “10”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>я 2024 г.</w:t>
      </w:r>
    </w:p>
    <w:p w:rsidR="002876DD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655303" cy="3562855"/>
            <wp:effectExtent l="0" t="0" r="0" b="0"/>
            <wp:docPr id="60" name="Рисунок 6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92" cy="356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12"/>
          <w:szCs w:val="12"/>
        </w:rPr>
        <w:t>№2</w:t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Красносельское</w:t>
      </w:r>
    </w:p>
    <w:p w:rsidR="00C46013" w:rsidRPr="00C46013" w:rsidRDefault="00C46013" w:rsidP="00C4601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4601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№29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 xml:space="preserve"> от “10”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июл</w:t>
      </w:r>
      <w:r w:rsidRPr="00C46013">
        <w:rPr>
          <w:rFonts w:ascii="Times New Roman" w:eastAsia="Calibri" w:hAnsi="Times New Roman" w:cs="Times New Roman"/>
          <w:i/>
          <w:sz w:val="12"/>
          <w:szCs w:val="12"/>
        </w:rPr>
        <w:t>я 2024 г.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Порядок и сроки проведения работ по подготовке проекта изменений в генеральный план сельского поселения Красносельское</w:t>
      </w:r>
    </w:p>
    <w:p w:rsidR="00C46013" w:rsidRPr="00C46013" w:rsidRDefault="00C46013" w:rsidP="00C46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601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(далее также – проект изменений в генеральный план)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"/>
        <w:gridCol w:w="3546"/>
        <w:gridCol w:w="1930"/>
        <w:gridCol w:w="1899"/>
      </w:tblGrid>
      <w:tr w:rsidR="00C46013" w:rsidRPr="00C46013" w:rsidTr="00C46013">
        <w:trPr>
          <w:trHeight w:val="20"/>
        </w:trPr>
        <w:tc>
          <w:tcPr>
            <w:tcW w:w="98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</w:tc>
        <w:tc>
          <w:tcPr>
            <w:tcW w:w="2357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Сроки проведения работ</w:t>
            </w:r>
          </w:p>
        </w:tc>
      </w:tr>
      <w:tr w:rsidR="00C46013" w:rsidRPr="00C46013" w:rsidTr="00C46013">
        <w:trPr>
          <w:trHeight w:val="20"/>
        </w:trPr>
        <w:tc>
          <w:tcPr>
            <w:tcW w:w="98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2357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Разработка проекта изменений в генеральный план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Исполнитель по договору 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16.09.2024</w:t>
            </w:r>
          </w:p>
        </w:tc>
      </w:tr>
      <w:tr w:rsidR="00C46013" w:rsidRPr="00C46013" w:rsidTr="00C46013">
        <w:trPr>
          <w:trHeight w:val="20"/>
        </w:trPr>
        <w:tc>
          <w:tcPr>
            <w:tcW w:w="98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2357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общественных обсуждений или публичных слушаний по проекту изменений в генеральный план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сельского поселения 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28.10.2024</w:t>
            </w:r>
          </w:p>
        </w:tc>
      </w:tr>
      <w:tr w:rsidR="00C46013" w:rsidRPr="00C46013" w:rsidTr="00C46013">
        <w:trPr>
          <w:trHeight w:val="20"/>
        </w:trPr>
        <w:tc>
          <w:tcPr>
            <w:tcW w:w="98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2357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Доработка проекта изменений в генеральный план с учетом замечаний, поступивших по результатам публичных слушаний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по договору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05.11.2024</w:t>
            </w:r>
          </w:p>
        </w:tc>
      </w:tr>
      <w:tr w:rsidR="00C46013" w:rsidRPr="00C46013" w:rsidTr="00C46013">
        <w:trPr>
          <w:trHeight w:val="20"/>
        </w:trPr>
        <w:tc>
          <w:tcPr>
            <w:tcW w:w="98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2357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Размещение проекта изменений в генеральный план во ФГИС ТП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13.11.2024</w:t>
            </w:r>
          </w:p>
        </w:tc>
      </w:tr>
      <w:tr w:rsidR="00C46013" w:rsidRPr="00C46013" w:rsidTr="00C46013">
        <w:trPr>
          <w:trHeight w:val="20"/>
        </w:trPr>
        <w:tc>
          <w:tcPr>
            <w:tcW w:w="98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5.</w:t>
            </w:r>
          </w:p>
        </w:tc>
        <w:tc>
          <w:tcPr>
            <w:tcW w:w="2357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Согласование проекта изменений в генеральный план с уполномоченными органами государственной власти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18.12.2024</w:t>
            </w:r>
          </w:p>
        </w:tc>
      </w:tr>
      <w:tr w:rsidR="00C46013" w:rsidRPr="00C46013" w:rsidTr="00C46013">
        <w:trPr>
          <w:trHeight w:val="20"/>
        </w:trPr>
        <w:tc>
          <w:tcPr>
            <w:tcW w:w="98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2357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Утверждение проекта изменений в генеральный план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Собрание представителей сельского поселения 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До 27.12.2024</w:t>
            </w:r>
          </w:p>
        </w:tc>
      </w:tr>
      <w:tr w:rsidR="00C46013" w:rsidRPr="00C46013" w:rsidTr="00C46013">
        <w:trPr>
          <w:trHeight w:val="20"/>
        </w:trPr>
        <w:tc>
          <w:tcPr>
            <w:tcW w:w="98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2357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Опубликование утверждённых изменений в генеральный план </w:t>
            </w:r>
          </w:p>
        </w:tc>
        <w:tc>
          <w:tcPr>
            <w:tcW w:w="1283" w:type="pct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Глава сельского поселения </w:t>
            </w:r>
          </w:p>
        </w:tc>
        <w:tc>
          <w:tcPr>
            <w:tcW w:w="1263" w:type="pct"/>
            <w:shd w:val="clear" w:color="auto" w:fill="auto"/>
          </w:tcPr>
          <w:p w:rsidR="00C46013" w:rsidRPr="00C46013" w:rsidRDefault="00C46013" w:rsidP="00C4601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6013">
              <w:rPr>
                <w:rFonts w:ascii="Times New Roman" w:eastAsia="Calibri" w:hAnsi="Times New Roman" w:cs="Times New Roman"/>
                <w:sz w:val="12"/>
                <w:szCs w:val="12"/>
              </w:rPr>
              <w:t>В течение 10 дней со дня утверждения изменений в генеральный план</w:t>
            </w:r>
          </w:p>
        </w:tc>
      </w:tr>
    </w:tbl>
    <w:p w:rsidR="00C46013" w:rsidRP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876DD" w:rsidRDefault="002876DD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013" w:rsidRDefault="00C46013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C46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C669D3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E20A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C669D3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C4EA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68"/>
      <w:headerReference w:type="first" r:id="rId69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E68" w:rsidRDefault="00E21E68" w:rsidP="000F23DD">
      <w:pPr>
        <w:spacing w:after="0" w:line="240" w:lineRule="auto"/>
      </w:pPr>
      <w:r>
        <w:separator/>
      </w:r>
    </w:p>
  </w:endnote>
  <w:endnote w:type="continuationSeparator" w:id="0">
    <w:p w:rsidR="00E21E68" w:rsidRDefault="00E21E68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E68" w:rsidRDefault="00E21E68" w:rsidP="000F23DD">
      <w:pPr>
        <w:spacing w:after="0" w:line="240" w:lineRule="auto"/>
      </w:pPr>
      <w:r>
        <w:separator/>
      </w:r>
    </w:p>
  </w:footnote>
  <w:footnote w:type="continuationSeparator" w:id="0">
    <w:p w:rsidR="00E21E68" w:rsidRDefault="00E21E68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E08" w:rsidRDefault="00E21E68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E95E08">
          <w:fldChar w:fldCharType="begin"/>
        </w:r>
        <w:r w:rsidR="00E95E08">
          <w:instrText>PAGE   \* MERGEFORMAT</w:instrText>
        </w:r>
        <w:r w:rsidR="00E95E08">
          <w:fldChar w:fldCharType="separate"/>
        </w:r>
        <w:r w:rsidR="00F76E91">
          <w:rPr>
            <w:noProof/>
          </w:rPr>
          <w:t>19</w:t>
        </w:r>
        <w:r w:rsidR="00E95E08">
          <w:rPr>
            <w:noProof/>
          </w:rPr>
          <w:fldChar w:fldCharType="end"/>
        </w:r>
      </w:sdtContent>
    </w:sdt>
  </w:p>
  <w:p w:rsidR="00E95E08" w:rsidRDefault="00E95E08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E95E08" w:rsidRPr="00E93F32" w:rsidRDefault="00C669D3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Среда</w:t>
    </w:r>
    <w:r w:rsidR="00E95E08">
      <w:rPr>
        <w:rFonts w:ascii="Times New Roman" w:hAnsi="Times New Roman" w:cs="Times New Roman"/>
        <w:i/>
        <w:sz w:val="16"/>
        <w:szCs w:val="16"/>
      </w:rPr>
      <w:t xml:space="preserve">, </w:t>
    </w:r>
    <w:r>
      <w:rPr>
        <w:rFonts w:ascii="Times New Roman" w:hAnsi="Times New Roman" w:cs="Times New Roman"/>
        <w:i/>
        <w:sz w:val="16"/>
        <w:szCs w:val="16"/>
      </w:rPr>
      <w:t>10 июля</w:t>
    </w:r>
    <w:r w:rsidR="003519F1">
      <w:rPr>
        <w:rFonts w:ascii="Times New Roman" w:hAnsi="Times New Roman" w:cs="Times New Roman"/>
        <w:i/>
        <w:sz w:val="16"/>
        <w:szCs w:val="16"/>
      </w:rPr>
      <w:t xml:space="preserve"> 2024 года, №</w:t>
    </w:r>
    <w:r>
      <w:rPr>
        <w:rFonts w:ascii="Times New Roman" w:hAnsi="Times New Roman" w:cs="Times New Roman"/>
        <w:i/>
        <w:sz w:val="16"/>
        <w:szCs w:val="16"/>
      </w:rPr>
      <w:t>50</w:t>
    </w:r>
    <w:r w:rsidR="00E95E08" w:rsidRPr="006D47B1">
      <w:rPr>
        <w:rFonts w:ascii="Times New Roman" w:hAnsi="Times New Roman" w:cs="Times New Roman"/>
        <w:i/>
        <w:sz w:val="16"/>
        <w:szCs w:val="16"/>
      </w:rPr>
      <w:t>(</w:t>
    </w:r>
    <w:r w:rsidR="00E95E08">
      <w:rPr>
        <w:rFonts w:ascii="Times New Roman" w:hAnsi="Times New Roman" w:cs="Times New Roman"/>
        <w:i/>
        <w:sz w:val="16"/>
        <w:szCs w:val="16"/>
      </w:rPr>
      <w:t>9</w:t>
    </w:r>
    <w:r>
      <w:rPr>
        <w:rFonts w:ascii="Times New Roman" w:hAnsi="Times New Roman" w:cs="Times New Roman"/>
        <w:i/>
        <w:sz w:val="16"/>
        <w:szCs w:val="16"/>
      </w:rPr>
      <w:t>7</w:t>
    </w:r>
    <w:r w:rsidR="003519F1">
      <w:rPr>
        <w:rFonts w:ascii="Times New Roman" w:hAnsi="Times New Roman" w:cs="Times New Roman"/>
        <w:i/>
        <w:sz w:val="16"/>
        <w:szCs w:val="16"/>
      </w:rPr>
      <w:t>3</w:t>
    </w:r>
    <w:r w:rsidR="00E95E08" w:rsidRPr="006D47B1">
      <w:rPr>
        <w:rFonts w:ascii="Times New Roman" w:hAnsi="Times New Roman" w:cs="Times New Roman"/>
        <w:i/>
        <w:sz w:val="16"/>
        <w:szCs w:val="16"/>
      </w:rPr>
      <w:t>)</w:t>
    </w:r>
    <w:r w:rsidR="00D847CF">
      <w:rPr>
        <w:rFonts w:ascii="Times New Roman" w:hAnsi="Times New Roman" w:cs="Times New Roman"/>
        <w:i/>
        <w:sz w:val="16"/>
        <w:szCs w:val="16"/>
      </w:rPr>
      <w:t xml:space="preserve"> 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                         </w:t>
    </w:r>
    <w:r>
      <w:rPr>
        <w:rFonts w:ascii="Times New Roman" w:hAnsi="Times New Roman" w:cs="Times New Roman"/>
        <w:i/>
        <w:sz w:val="16"/>
        <w:szCs w:val="16"/>
      </w:rPr>
      <w:t xml:space="preserve">    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</w:t>
    </w:r>
    <w:r w:rsidR="00E95E08">
      <w:rPr>
        <w:rFonts w:ascii="Times New Roman" w:hAnsi="Times New Roman" w:cs="Times New Roman"/>
        <w:i/>
        <w:sz w:val="16"/>
        <w:szCs w:val="16"/>
      </w:rPr>
      <w:t xml:space="preserve">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E95E08"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619212"/>
      <w:docPartObj>
        <w:docPartGallery w:val="Page Numbers (Top of Page)"/>
        <w:docPartUnique/>
      </w:docPartObj>
    </w:sdtPr>
    <w:sdtEndPr/>
    <w:sdtContent>
      <w:p w:rsidR="00E95E08" w:rsidRDefault="00E95E08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5E08" w:rsidRPr="000443FC" w:rsidRDefault="00E95E08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E95E08" w:rsidRPr="00263DC0" w:rsidRDefault="00E95E08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8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6"/>
  </w:num>
  <w:num w:numId="9">
    <w:abstractNumId w:val="27"/>
  </w:num>
  <w:num w:numId="10">
    <w:abstractNumId w:val="31"/>
  </w:num>
  <w:num w:numId="11">
    <w:abstractNumId w:val="39"/>
  </w:num>
  <w:num w:numId="12">
    <w:abstractNumId w:val="21"/>
  </w:num>
  <w:num w:numId="13">
    <w:abstractNumId w:val="37"/>
  </w:num>
  <w:num w:numId="14">
    <w:abstractNumId w:val="17"/>
  </w:num>
  <w:num w:numId="15">
    <w:abstractNumId w:val="33"/>
  </w:num>
  <w:num w:numId="16">
    <w:abstractNumId w:val="38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0"/>
  </w:num>
  <w:num w:numId="26">
    <w:abstractNumId w:val="18"/>
  </w:num>
  <w:num w:numId="27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4E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823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251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4FB8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CC9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013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9D3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1E68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645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6E91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628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032969-5200-4DC1-8DFD-EDB508C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2C56E-F38F-4957-9FCC-2B62F62AD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2698</TotalTime>
  <Pages>18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198</cp:revision>
  <cp:lastPrinted>2014-09-10T09:08:00Z</cp:lastPrinted>
  <dcterms:created xsi:type="dcterms:W3CDTF">2016-12-01T07:11:00Z</dcterms:created>
  <dcterms:modified xsi:type="dcterms:W3CDTF">2024-07-15T12:05:00Z</dcterms:modified>
</cp:coreProperties>
</file>